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99B" w:rsidRDefault="006E7C6E">
      <w:r>
        <w:t xml:space="preserve">Lo que tome de nota del video </w:t>
      </w:r>
      <w:r w:rsidR="00DD163D">
        <w:t xml:space="preserve">“¿Te atreves a soñar?” </w:t>
      </w:r>
      <w:bookmarkStart w:id="0" w:name="_GoBack"/>
      <w:bookmarkEnd w:id="0"/>
      <w:r w:rsidR="00DD163D">
        <w:t xml:space="preserve">Es: </w:t>
      </w:r>
    </w:p>
    <w:p w:rsidR="006E7C6E" w:rsidRDefault="006E7C6E" w:rsidP="006E7C6E">
      <w:pPr>
        <w:pStyle w:val="Prrafodelista"/>
        <w:numPr>
          <w:ilvl w:val="0"/>
          <w:numId w:val="1"/>
        </w:numPr>
      </w:pPr>
      <w:r>
        <w:t>Cuando uno es chiquito siempre le dicen que hay que trabajar duro, sacrificarse y aceptar tu destino, también te dicen que uno no puede soñar despierto, ya que se supone que es una pérdida de tiempo.</w:t>
      </w:r>
    </w:p>
    <w:p w:rsidR="006E7C6E" w:rsidRDefault="006E7C6E" w:rsidP="006E7C6E">
      <w:pPr>
        <w:pStyle w:val="Prrafodelista"/>
        <w:numPr>
          <w:ilvl w:val="0"/>
          <w:numId w:val="1"/>
        </w:numPr>
      </w:pPr>
      <w:r>
        <w:t>La forma de uno conseguir una meta es soñar con lo que uno quiere, ponerle fecha de caducidad a tu sueño y luego trabajar para poder alcanzarlo.</w:t>
      </w:r>
    </w:p>
    <w:p w:rsidR="006E7C6E" w:rsidRDefault="006E7C6E" w:rsidP="006E7C6E">
      <w:pPr>
        <w:pStyle w:val="Prrafodelista"/>
        <w:numPr>
          <w:ilvl w:val="0"/>
          <w:numId w:val="1"/>
        </w:numPr>
      </w:pPr>
      <w:r>
        <w:t>Es posible que a uno le vaya bien en el futuro y ¡TODO DEPENDE DE LO QUE TU CREAS!</w:t>
      </w:r>
    </w:p>
    <w:p w:rsidR="006E7C6E" w:rsidRDefault="006E7C6E" w:rsidP="006E7C6E">
      <w:pPr>
        <w:pStyle w:val="Prrafodelista"/>
        <w:numPr>
          <w:ilvl w:val="0"/>
          <w:numId w:val="1"/>
        </w:numPr>
      </w:pPr>
      <w:r>
        <w:t xml:space="preserve">Lo que uno debe de saber para poder soñar zona de confort, es una zona metafórica en la que uno esta cuando se mueve en un entorno en el cual las cosas te parecen agradables o no; las habilidades, los conocimientos, las actitudes y los comportamientos hacen parte de la zona de confort. </w:t>
      </w:r>
    </w:p>
    <w:p w:rsidR="00DD163D" w:rsidRDefault="006E7C6E" w:rsidP="006E7C6E">
      <w:pPr>
        <w:pStyle w:val="Prrafodelista"/>
        <w:numPr>
          <w:ilvl w:val="0"/>
          <w:numId w:val="1"/>
        </w:numPr>
      </w:pPr>
      <w:r>
        <w:t>Alrededor de la zona de confort esta la zona de aprendizaje, es la zona en la que sales para ampliar tu visión del mundo</w:t>
      </w:r>
      <w:r w:rsidR="00DD163D">
        <w:t>.</w:t>
      </w:r>
    </w:p>
    <w:p w:rsidR="00DD163D" w:rsidRDefault="00DD163D" w:rsidP="006E7C6E">
      <w:pPr>
        <w:pStyle w:val="Prrafodelista"/>
        <w:numPr>
          <w:ilvl w:val="0"/>
          <w:numId w:val="1"/>
        </w:numPr>
      </w:pPr>
      <w:r>
        <w:t>La zona de pánico, dicen que es la zona en la cual te pueden ocurrir cosas muy graves</w:t>
      </w:r>
    </w:p>
    <w:p w:rsidR="006E7C6E" w:rsidRDefault="00DD163D" w:rsidP="006E7C6E">
      <w:pPr>
        <w:pStyle w:val="Prrafodelista"/>
        <w:numPr>
          <w:ilvl w:val="0"/>
          <w:numId w:val="1"/>
        </w:numPr>
      </w:pPr>
      <w:r>
        <w:t xml:space="preserve">La zona mágica, es la zona en la que te pueden ocurrir cosas maravillosas que aún no conoces, porque uno todavía no ha estado allí. </w:t>
      </w:r>
    </w:p>
    <w:sectPr w:rsidR="006E7C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23515D"/>
    <w:multiLevelType w:val="hybridMultilevel"/>
    <w:tmpl w:val="6A9691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6E"/>
    <w:rsid w:val="00006B22"/>
    <w:rsid w:val="001336C4"/>
    <w:rsid w:val="001B3C50"/>
    <w:rsid w:val="001F5539"/>
    <w:rsid w:val="002C2F9F"/>
    <w:rsid w:val="002D099B"/>
    <w:rsid w:val="006E7C6E"/>
    <w:rsid w:val="007529D7"/>
    <w:rsid w:val="00C851B7"/>
    <w:rsid w:val="00DD16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AB8F3-0ADC-457D-AD41-986ECF10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7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171</Words>
  <Characters>944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1</cp:revision>
  <dcterms:created xsi:type="dcterms:W3CDTF">2015-04-20T15:44:00Z</dcterms:created>
  <dcterms:modified xsi:type="dcterms:W3CDTF">2015-04-20T15:59:00Z</dcterms:modified>
</cp:coreProperties>
</file>